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03" w:rsidRDefault="00F21103" w:rsidP="00F21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103">
        <w:rPr>
          <w:rFonts w:ascii="Times New Roman" w:hAnsi="Times New Roman" w:cs="Times New Roman"/>
          <w:b/>
          <w:sz w:val="28"/>
          <w:szCs w:val="28"/>
          <w:lang w:eastAsia="ru-RU"/>
        </w:rPr>
        <w:t>«Введена ответственность за уклон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ение </w:t>
      </w:r>
    </w:p>
    <w:p w:rsidR="00F21103" w:rsidRPr="00F21103" w:rsidRDefault="00F21103" w:rsidP="00F21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 уплаты страховых взносо</w:t>
      </w:r>
      <w:r w:rsidRPr="00F21103">
        <w:rPr>
          <w:rFonts w:ascii="Times New Roman" w:hAnsi="Times New Roman" w:cs="Times New Roman"/>
          <w:b/>
          <w:sz w:val="28"/>
          <w:szCs w:val="28"/>
          <w:lang w:eastAsia="ru-RU"/>
        </w:rPr>
        <w:t>в».</w:t>
      </w:r>
    </w:p>
    <w:p w:rsidR="00F21103" w:rsidRDefault="00F21103" w:rsidP="00A4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80E" w:rsidRPr="0015742F" w:rsidRDefault="00B6780E" w:rsidP="00A4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42F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проблемы </w:t>
      </w:r>
      <w:r w:rsidR="0015742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5742F">
        <w:rPr>
          <w:rFonts w:ascii="Times New Roman" w:hAnsi="Times New Roman" w:cs="Times New Roman"/>
          <w:sz w:val="28"/>
          <w:szCs w:val="28"/>
          <w:lang w:eastAsia="ru-RU"/>
        </w:rPr>
        <w:t>серых зарплат</w:t>
      </w:r>
      <w:r w:rsidR="0015742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5742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</w:t>
      </w:r>
      <w:hyperlink r:id="rId7" w:history="1">
        <w:r w:rsidRPr="0015742F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15742F">
        <w:rPr>
          <w:rFonts w:ascii="Times New Roman" w:hAnsi="Times New Roman" w:cs="Times New Roman"/>
          <w:sz w:val="28"/>
          <w:szCs w:val="28"/>
          <w:lang w:eastAsia="ru-RU"/>
        </w:rPr>
        <w:t xml:space="preserve"> от 29.07.2017 №</w:t>
      </w:r>
      <w:r w:rsidRPr="0015742F">
        <w:rPr>
          <w:rFonts w:ascii="Times New Roman" w:hAnsi="Times New Roman" w:cs="Times New Roman"/>
          <w:sz w:val="28"/>
          <w:szCs w:val="28"/>
          <w:lang w:eastAsia="ru-RU"/>
        </w:rPr>
        <w:t xml:space="preserve"> 250-ФЗ (вступил в силу </w:t>
      </w:r>
      <w:r w:rsidR="0015742F">
        <w:rPr>
          <w:rFonts w:ascii="Times New Roman" w:hAnsi="Times New Roman" w:cs="Times New Roman"/>
          <w:sz w:val="28"/>
          <w:szCs w:val="28"/>
          <w:lang w:eastAsia="ru-RU"/>
        </w:rPr>
        <w:t>10.08.2017</w:t>
      </w:r>
      <w:r w:rsidRPr="0015742F">
        <w:rPr>
          <w:rFonts w:ascii="Times New Roman" w:hAnsi="Times New Roman" w:cs="Times New Roman"/>
          <w:sz w:val="28"/>
          <w:szCs w:val="28"/>
          <w:lang w:eastAsia="ru-RU"/>
        </w:rPr>
        <w:t xml:space="preserve">) введена уголовная ответственность за уклонение граждан (организаций) от уплаты </w:t>
      </w:r>
      <w:r w:rsidR="0015742F">
        <w:rPr>
          <w:rFonts w:ascii="Times New Roman" w:hAnsi="Times New Roman" w:cs="Times New Roman"/>
          <w:sz w:val="28"/>
          <w:szCs w:val="28"/>
          <w:lang w:eastAsia="ru-RU"/>
        </w:rPr>
        <w:t xml:space="preserve">страховых </w:t>
      </w:r>
      <w:r w:rsidRPr="0015742F">
        <w:rPr>
          <w:rFonts w:ascii="Times New Roman" w:hAnsi="Times New Roman" w:cs="Times New Roman"/>
          <w:sz w:val="28"/>
          <w:szCs w:val="28"/>
          <w:lang w:eastAsia="ru-RU"/>
        </w:rPr>
        <w:t xml:space="preserve">взносов в крупном и особо крупном размерах, а также за сокрытие денежных средств либо имущества организации (индивидуального предпринимателя), за счет которых должно производиться взыскание </w:t>
      </w:r>
      <w:r w:rsidR="0015742F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15742F">
        <w:rPr>
          <w:rFonts w:ascii="Times New Roman" w:hAnsi="Times New Roman" w:cs="Times New Roman"/>
          <w:sz w:val="28"/>
          <w:szCs w:val="28"/>
          <w:lang w:eastAsia="ru-RU"/>
        </w:rPr>
        <w:t>взносов.</w:t>
      </w:r>
    </w:p>
    <w:p w:rsidR="00B6780E" w:rsidRPr="0015742F" w:rsidRDefault="00B6780E" w:rsidP="00A459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42F">
        <w:rPr>
          <w:rFonts w:ascii="Times New Roman" w:hAnsi="Times New Roman" w:cs="Times New Roman"/>
          <w:sz w:val="28"/>
          <w:szCs w:val="28"/>
          <w:lang w:eastAsia="ru-RU"/>
        </w:rPr>
        <w:t>Одновременно с этим появился новый состав преступления - уклонение страхователя - физического лица (организации)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в крупном или особо крупном размере (</w:t>
      </w:r>
      <w:hyperlink r:id="rId8" w:history="1">
        <w:r w:rsidRPr="0015742F">
          <w:rPr>
            <w:rFonts w:ascii="Times New Roman" w:hAnsi="Times New Roman" w:cs="Times New Roman"/>
            <w:sz w:val="28"/>
            <w:szCs w:val="28"/>
            <w:lang w:eastAsia="ru-RU"/>
          </w:rPr>
          <w:t>ст. ст. 199.3</w:t>
        </w:r>
      </w:hyperlink>
      <w:r w:rsidRPr="0015742F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r:id="rId9" w:history="1">
        <w:r w:rsidRPr="0015742F">
          <w:rPr>
            <w:rFonts w:ascii="Times New Roman" w:hAnsi="Times New Roman" w:cs="Times New Roman"/>
            <w:sz w:val="28"/>
            <w:szCs w:val="28"/>
            <w:lang w:eastAsia="ru-RU"/>
          </w:rPr>
          <w:t>199.4</w:t>
        </w:r>
      </w:hyperlink>
      <w:r w:rsidRPr="0015742F">
        <w:rPr>
          <w:rFonts w:ascii="Times New Roman" w:hAnsi="Times New Roman" w:cs="Times New Roman"/>
          <w:sz w:val="28"/>
          <w:szCs w:val="28"/>
          <w:lang w:eastAsia="ru-RU"/>
        </w:rPr>
        <w:t xml:space="preserve"> УК РФ). Крупным размером для физических лиц (организаций) признается сумма, составляющая за период в пределах трех финансовых лет подряд более 600 тыс. (2 млн) руб. </w:t>
      </w:r>
      <w:r w:rsidR="0015742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5742F">
        <w:rPr>
          <w:rFonts w:ascii="Times New Roman" w:hAnsi="Times New Roman" w:cs="Times New Roman"/>
          <w:sz w:val="28"/>
          <w:szCs w:val="28"/>
          <w:lang w:eastAsia="ru-RU"/>
        </w:rPr>
        <w:t>ри условии, что доля неуплаченных взносов превышает 10% подлежащих уплате, либо 1,8 млн (6 млн) руб. Под особо крупным размером понимается сумма, превышающая 3 млн (10 млн) руб. Доля неуплаченных взносов при этом должна превышать 20% подлежащих уплате, либо 9 млн (30 млн) руб.</w:t>
      </w:r>
    </w:p>
    <w:p w:rsidR="00F21103" w:rsidRDefault="00F21103" w:rsidP="00F2110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1103" w:rsidRDefault="00F21103" w:rsidP="00F2110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F21103" w:rsidRDefault="00F21103" w:rsidP="00F2110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юрист 2 класса</w:t>
      </w:r>
    </w:p>
    <w:p w:rsidR="00F21103" w:rsidRDefault="00F21103" w:rsidP="00F2110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Лебедева С.Г.</w:t>
      </w:r>
    </w:p>
    <w:p w:rsidR="00B6780E" w:rsidRPr="0015742F" w:rsidRDefault="00B6780E" w:rsidP="004E154E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sectPr w:rsidR="00B6780E" w:rsidRPr="0015742F" w:rsidSect="006A3B5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886" w:rsidRDefault="008A6886" w:rsidP="00C26403">
      <w:pPr>
        <w:spacing w:after="0" w:line="240" w:lineRule="auto"/>
      </w:pPr>
      <w:r>
        <w:separator/>
      </w:r>
    </w:p>
  </w:endnote>
  <w:endnote w:type="continuationSeparator" w:id="1">
    <w:p w:rsidR="008A6886" w:rsidRDefault="008A6886" w:rsidP="00C2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886" w:rsidRDefault="008A6886" w:rsidP="00C26403">
      <w:pPr>
        <w:spacing w:after="0" w:line="240" w:lineRule="auto"/>
      </w:pPr>
      <w:r>
        <w:separator/>
      </w:r>
    </w:p>
  </w:footnote>
  <w:footnote w:type="continuationSeparator" w:id="1">
    <w:p w:rsidR="008A6886" w:rsidRDefault="008A6886" w:rsidP="00C2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0E" w:rsidRPr="00C26403" w:rsidRDefault="00BA5C42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26403">
      <w:rPr>
        <w:rFonts w:ascii="Times New Roman" w:hAnsi="Times New Roman" w:cs="Times New Roman"/>
        <w:sz w:val="24"/>
        <w:szCs w:val="24"/>
      </w:rPr>
      <w:fldChar w:fldCharType="begin"/>
    </w:r>
    <w:r w:rsidR="00B6780E" w:rsidRPr="00C2640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26403">
      <w:rPr>
        <w:rFonts w:ascii="Times New Roman" w:hAnsi="Times New Roman" w:cs="Times New Roman"/>
        <w:sz w:val="24"/>
        <w:szCs w:val="24"/>
      </w:rPr>
      <w:fldChar w:fldCharType="separate"/>
    </w:r>
    <w:r w:rsidR="00F21103">
      <w:rPr>
        <w:rFonts w:ascii="Times New Roman" w:hAnsi="Times New Roman" w:cs="Times New Roman"/>
        <w:noProof/>
        <w:sz w:val="24"/>
        <w:szCs w:val="24"/>
      </w:rPr>
      <w:t>2</w:t>
    </w:r>
    <w:r w:rsidRPr="00C26403">
      <w:rPr>
        <w:rFonts w:ascii="Times New Roman" w:hAnsi="Times New Roman" w:cs="Times New Roman"/>
        <w:sz w:val="24"/>
        <w:szCs w:val="24"/>
      </w:rPr>
      <w:fldChar w:fldCharType="end"/>
    </w:r>
  </w:p>
  <w:p w:rsidR="00B6780E" w:rsidRDefault="00B678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5F8"/>
    <w:rsid w:val="000D15F4"/>
    <w:rsid w:val="0015742F"/>
    <w:rsid w:val="00180E41"/>
    <w:rsid w:val="003D4C3A"/>
    <w:rsid w:val="004E154E"/>
    <w:rsid w:val="004F307B"/>
    <w:rsid w:val="005E75F8"/>
    <w:rsid w:val="00605783"/>
    <w:rsid w:val="006A3B53"/>
    <w:rsid w:val="007C783A"/>
    <w:rsid w:val="008A6886"/>
    <w:rsid w:val="008C5112"/>
    <w:rsid w:val="00997E3B"/>
    <w:rsid w:val="00A459D6"/>
    <w:rsid w:val="00A46555"/>
    <w:rsid w:val="00AC2D20"/>
    <w:rsid w:val="00AF2FA7"/>
    <w:rsid w:val="00B6780E"/>
    <w:rsid w:val="00BA5C42"/>
    <w:rsid w:val="00C26403"/>
    <w:rsid w:val="00C920E1"/>
    <w:rsid w:val="00DB4031"/>
    <w:rsid w:val="00EB6312"/>
    <w:rsid w:val="00F21103"/>
    <w:rsid w:val="00F23BE9"/>
    <w:rsid w:val="00F9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uiPriority w:val="99"/>
    <w:rsid w:val="005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5E75F8"/>
    <w:rPr>
      <w:b/>
      <w:bCs/>
    </w:rPr>
  </w:style>
  <w:style w:type="paragraph" w:styleId="a4">
    <w:name w:val="header"/>
    <w:basedOn w:val="a"/>
    <w:link w:val="a5"/>
    <w:uiPriority w:val="99"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403"/>
  </w:style>
  <w:style w:type="paragraph" w:styleId="a6">
    <w:name w:val="footer"/>
    <w:basedOn w:val="a"/>
    <w:link w:val="a7"/>
    <w:uiPriority w:val="99"/>
    <w:semiHidden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403"/>
  </w:style>
  <w:style w:type="paragraph" w:styleId="a8">
    <w:name w:val="Balloon Text"/>
    <w:basedOn w:val="a"/>
    <w:link w:val="a9"/>
    <w:uiPriority w:val="99"/>
    <w:semiHidden/>
    <w:rsid w:val="004E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4E"/>
    <w:rPr>
      <w:rFonts w:ascii="Tahoma" w:hAnsi="Tahoma" w:cs="Tahoma"/>
      <w:sz w:val="16"/>
      <w:szCs w:val="16"/>
    </w:rPr>
  </w:style>
  <w:style w:type="character" w:customStyle="1" w:styleId="ConsNonformat">
    <w:name w:val="ConsNonformat Знак"/>
    <w:link w:val="ConsNonformat0"/>
    <w:uiPriority w:val="99"/>
    <w:rsid w:val="004E154E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uiPriority w:val="99"/>
    <w:rsid w:val="004E15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F2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0CA68BC382ABFFC32D791532C11233DB1E556BB44A611CCE9901401C550D4949256C980C3176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B0CA68BC382ABFFC32D791532C11233DB1E557B340A611CCE99014011C6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B0CA68BC382ABFFC32D791532C11233DB1E556BB44A611CCE9901401C550D4949256C980C2176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A8CD-F8DD-446A-826F-CAB8DD53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1428</Characters>
  <Application>Microsoft Office Word</Application>
  <DocSecurity>0</DocSecurity>
  <Lines>11</Lines>
  <Paragraphs>3</Paragraphs>
  <ScaleCrop>false</ScaleCrop>
  <Company>организация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2017-10-27T08:57:00Z</cp:lastPrinted>
  <dcterms:created xsi:type="dcterms:W3CDTF">2017-03-22T09:49:00Z</dcterms:created>
  <dcterms:modified xsi:type="dcterms:W3CDTF">2017-12-20T05:00:00Z</dcterms:modified>
</cp:coreProperties>
</file>